
<file path=[Content_Types].xml><?xml version="1.0" encoding="utf-8"?>
<Types xmlns="http://schemas.openxmlformats.org/package/2006/content-types">
  <Default Extension="rels" ContentType="application/vnd.openxmlformats-package.relationships+xml"/>
  <Default Extension="webp" ContentType="image/webp"/>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BEF2E" w14:textId="7F829BA7" w:rsidR="00077C0F" w:rsidRPr="00077C0F" w:rsidRDefault="00077C0F" w:rsidP="00077C0F">
      <w:pPr>
        <w:rPr>
          <w:b/>
          <w:bCs/>
          <w:sz w:val="36"/>
          <w:szCs w:val="36"/>
        </w:rPr>
      </w:pPr>
      <w:r w:rsidRPr="00077C0F">
        <w:rPr>
          <w:b/>
          <w:bCs/>
          <w:sz w:val="36"/>
          <w:szCs w:val="36"/>
        </w:rPr>
        <w:t>PSSSB Agriculture Sub Inspector</w:t>
      </w:r>
      <w:r w:rsidRPr="00077C0F">
        <w:rPr>
          <w:b/>
          <w:bCs/>
          <w:sz w:val="36"/>
          <w:szCs w:val="36"/>
        </w:rPr>
        <w:t xml:space="preserve"> Answer Key 2023 Out </w:t>
      </w:r>
    </w:p>
    <w:p w14:paraId="20C7B04D" w14:textId="3C863194" w:rsidR="00077C0F" w:rsidRDefault="00077C0F" w:rsidP="00077C0F">
      <w:r>
        <w:t xml:space="preserve">On the 10th of September, the Punjab Subordinate Services Selection Board (PSSSB) issued a notification regarding the release of PSSSB Agriculture Sub Inspector </w:t>
      </w:r>
      <w:r>
        <w:t xml:space="preserve">exam </w:t>
      </w:r>
      <w:r>
        <w:t>answer keys. This notification was made available on the official website. Notably, the PSSSB Agriculture Sub Inspector examination took place on the 9th of September, with the aim of filling 150 vacancies as part of the recruitment process.</w:t>
      </w:r>
    </w:p>
    <w:p w14:paraId="29C13325" w14:textId="27C32EE0" w:rsidR="009F004A" w:rsidRDefault="00077C0F" w:rsidP="00077C0F">
      <w:r>
        <w:t>Candidates who appeared for the PSSSB Agriculture Sub Inspector Recruitment written examination on the 9th of September, 2023, are hereby informed that the department has made the answer keys and OMR sheets accessible. You can review these released answer keys and OMR sheets by simply clicking on the provided link.</w:t>
      </w:r>
    </w:p>
    <w:p w14:paraId="50852F13" w14:textId="77777777" w:rsidR="00077C0F" w:rsidRDefault="00077C0F" w:rsidP="00077C0F"/>
    <w:tbl>
      <w:tblPr>
        <w:tblStyle w:val="TableGrid"/>
        <w:tblW w:w="0" w:type="auto"/>
        <w:tblInd w:w="0" w:type="dxa"/>
        <w:tblLook w:val="04A0" w:firstRow="1" w:lastRow="0" w:firstColumn="1" w:lastColumn="0" w:noHBand="0" w:noVBand="1"/>
      </w:tblPr>
      <w:tblGrid>
        <w:gridCol w:w="4621"/>
        <w:gridCol w:w="4621"/>
      </w:tblGrid>
      <w:tr w:rsidR="00077C0F" w14:paraId="72F3F733" w14:textId="77777777" w:rsidTr="0016722E">
        <w:tc>
          <w:tcPr>
            <w:tcW w:w="9242" w:type="dxa"/>
            <w:gridSpan w:val="2"/>
            <w:tcBorders>
              <w:top w:val="single" w:sz="4" w:space="0" w:color="auto"/>
              <w:left w:val="single" w:sz="4" w:space="0" w:color="auto"/>
              <w:bottom w:val="single" w:sz="4" w:space="0" w:color="auto"/>
              <w:right w:val="single" w:sz="4" w:space="0" w:color="auto"/>
            </w:tcBorders>
            <w:vAlign w:val="center"/>
            <w:hideMark/>
          </w:tcPr>
          <w:p w14:paraId="2CCDEC6E" w14:textId="609C3645" w:rsidR="00077C0F" w:rsidRDefault="00077C0F">
            <w:pPr>
              <w:jc w:val="center"/>
              <w:rPr>
                <w:rFonts w:asciiTheme="minorBidi" w:eastAsia="Calibri" w:hAnsiTheme="minorBidi"/>
                <w:b/>
                <w:bCs/>
                <w:sz w:val="28"/>
                <w:szCs w:val="28"/>
                <w:lang w:bidi="pa-IN"/>
              </w:rPr>
            </w:pPr>
            <w:r w:rsidRPr="00077C0F">
              <w:rPr>
                <w:b/>
                <w:bCs/>
              </w:rPr>
              <w:t>PSSSB Agriculture Sub Inspector Answer Key</w:t>
            </w:r>
          </w:p>
        </w:tc>
      </w:tr>
      <w:tr w:rsidR="00077C0F" w14:paraId="4A368448" w14:textId="77777777" w:rsidTr="00077C0F">
        <w:tc>
          <w:tcPr>
            <w:tcW w:w="4621" w:type="dxa"/>
            <w:vMerge w:val="restart"/>
            <w:tcBorders>
              <w:top w:val="single" w:sz="4" w:space="0" w:color="auto"/>
              <w:left w:val="single" w:sz="4" w:space="0" w:color="auto"/>
              <w:bottom w:val="single" w:sz="4" w:space="0" w:color="auto"/>
              <w:right w:val="single" w:sz="4" w:space="0" w:color="auto"/>
            </w:tcBorders>
            <w:vAlign w:val="center"/>
            <w:hideMark/>
          </w:tcPr>
          <w:p w14:paraId="7800647D" w14:textId="4DDC27F1" w:rsidR="00077C0F" w:rsidRDefault="00077C0F">
            <w:pPr>
              <w:jc w:val="center"/>
            </w:pPr>
            <w:r>
              <w:rPr>
                <w:rFonts w:asciiTheme="minorBidi" w:eastAsia="Calibri" w:hAnsiTheme="minorBidi"/>
                <w:sz w:val="28"/>
                <w:szCs w:val="28"/>
                <w:lang w:bidi="pa-IN"/>
              </w:rPr>
              <w:t>Set Wise</w:t>
            </w:r>
          </w:p>
        </w:tc>
        <w:tc>
          <w:tcPr>
            <w:tcW w:w="4621" w:type="dxa"/>
            <w:tcBorders>
              <w:top w:val="single" w:sz="4" w:space="0" w:color="auto"/>
              <w:left w:val="single" w:sz="4" w:space="0" w:color="auto"/>
              <w:bottom w:val="single" w:sz="4" w:space="0" w:color="auto"/>
              <w:right w:val="single" w:sz="4" w:space="0" w:color="auto"/>
            </w:tcBorders>
            <w:vAlign w:val="center"/>
            <w:hideMark/>
          </w:tcPr>
          <w:p w14:paraId="421C13F5" w14:textId="63DAE130" w:rsidR="00077C0F" w:rsidRDefault="00077C0F">
            <w:pPr>
              <w:jc w:val="center"/>
              <w:rPr>
                <w:rFonts w:asciiTheme="minorBidi" w:eastAsia="Calibri" w:hAnsiTheme="minorBidi"/>
                <w:sz w:val="28"/>
                <w:szCs w:val="28"/>
                <w:lang w:bidi="pa-IN"/>
              </w:rPr>
            </w:pPr>
            <w:hyperlink r:id="rId4" w:history="1">
              <w:r>
                <w:rPr>
                  <w:rStyle w:val="Hyperlink"/>
                  <w:rFonts w:asciiTheme="minorBidi" w:eastAsia="Calibri" w:hAnsiTheme="minorBidi"/>
                  <w:color w:val="0563C1"/>
                  <w:sz w:val="28"/>
                  <w:szCs w:val="28"/>
                  <w:lang w:bidi="pa-IN"/>
                </w:rPr>
                <w:t xml:space="preserve">Set – A </w:t>
              </w:r>
            </w:hyperlink>
          </w:p>
        </w:tc>
      </w:tr>
      <w:tr w:rsidR="00077C0F" w14:paraId="6162547A" w14:textId="77777777" w:rsidTr="00077C0F">
        <w:tc>
          <w:tcPr>
            <w:tcW w:w="0" w:type="auto"/>
            <w:vMerge/>
            <w:tcBorders>
              <w:top w:val="single" w:sz="4" w:space="0" w:color="auto"/>
              <w:left w:val="single" w:sz="4" w:space="0" w:color="auto"/>
              <w:bottom w:val="single" w:sz="4" w:space="0" w:color="auto"/>
              <w:right w:val="single" w:sz="4" w:space="0" w:color="auto"/>
            </w:tcBorders>
            <w:vAlign w:val="center"/>
            <w:hideMark/>
          </w:tcPr>
          <w:p w14:paraId="287D95AD" w14:textId="77777777" w:rsidR="00077C0F" w:rsidRDefault="00077C0F"/>
        </w:tc>
        <w:tc>
          <w:tcPr>
            <w:tcW w:w="4621" w:type="dxa"/>
            <w:tcBorders>
              <w:top w:val="single" w:sz="4" w:space="0" w:color="auto"/>
              <w:left w:val="single" w:sz="4" w:space="0" w:color="auto"/>
              <w:bottom w:val="single" w:sz="4" w:space="0" w:color="auto"/>
              <w:right w:val="single" w:sz="4" w:space="0" w:color="auto"/>
            </w:tcBorders>
            <w:vAlign w:val="center"/>
            <w:hideMark/>
          </w:tcPr>
          <w:p w14:paraId="74E3C751" w14:textId="1183D824" w:rsidR="00077C0F" w:rsidRDefault="00077C0F">
            <w:pPr>
              <w:jc w:val="center"/>
              <w:rPr>
                <w:rFonts w:asciiTheme="minorBidi" w:eastAsia="Calibri" w:hAnsiTheme="minorBidi"/>
                <w:sz w:val="28"/>
                <w:szCs w:val="28"/>
                <w:lang w:bidi="pa-IN"/>
              </w:rPr>
            </w:pPr>
            <w:hyperlink r:id="rId5" w:history="1">
              <w:r>
                <w:rPr>
                  <w:rStyle w:val="Hyperlink"/>
                  <w:rFonts w:asciiTheme="minorBidi" w:eastAsia="Calibri" w:hAnsiTheme="minorBidi"/>
                  <w:color w:val="0563C1"/>
                  <w:sz w:val="28"/>
                  <w:szCs w:val="28"/>
                  <w:lang w:bidi="pa-IN"/>
                </w:rPr>
                <w:t xml:space="preserve">Set – B </w:t>
              </w:r>
            </w:hyperlink>
          </w:p>
        </w:tc>
      </w:tr>
      <w:tr w:rsidR="00077C0F" w14:paraId="3BBDA9C3" w14:textId="77777777" w:rsidTr="00077C0F">
        <w:tc>
          <w:tcPr>
            <w:tcW w:w="0" w:type="auto"/>
            <w:vMerge/>
            <w:tcBorders>
              <w:top w:val="single" w:sz="4" w:space="0" w:color="auto"/>
              <w:left w:val="single" w:sz="4" w:space="0" w:color="auto"/>
              <w:bottom w:val="single" w:sz="4" w:space="0" w:color="auto"/>
              <w:right w:val="single" w:sz="4" w:space="0" w:color="auto"/>
            </w:tcBorders>
            <w:vAlign w:val="center"/>
            <w:hideMark/>
          </w:tcPr>
          <w:p w14:paraId="144FB573" w14:textId="77777777" w:rsidR="00077C0F" w:rsidRDefault="00077C0F"/>
        </w:tc>
        <w:tc>
          <w:tcPr>
            <w:tcW w:w="4621" w:type="dxa"/>
            <w:tcBorders>
              <w:top w:val="single" w:sz="4" w:space="0" w:color="auto"/>
              <w:left w:val="single" w:sz="4" w:space="0" w:color="auto"/>
              <w:bottom w:val="single" w:sz="4" w:space="0" w:color="auto"/>
              <w:right w:val="single" w:sz="4" w:space="0" w:color="auto"/>
            </w:tcBorders>
            <w:vAlign w:val="center"/>
            <w:hideMark/>
          </w:tcPr>
          <w:p w14:paraId="50F0AA2F" w14:textId="3C39F26F" w:rsidR="00077C0F" w:rsidRDefault="00077C0F">
            <w:pPr>
              <w:jc w:val="center"/>
              <w:rPr>
                <w:rFonts w:asciiTheme="minorBidi" w:eastAsia="Calibri" w:hAnsiTheme="minorBidi" w:hint="cs"/>
                <w:sz w:val="28"/>
                <w:szCs w:val="28"/>
                <w:lang w:bidi="pa-IN"/>
              </w:rPr>
            </w:pPr>
            <w:hyperlink r:id="rId6" w:history="1">
              <w:r>
                <w:rPr>
                  <w:rStyle w:val="Hyperlink"/>
                  <w:rFonts w:asciiTheme="minorBidi" w:eastAsia="Calibri" w:hAnsiTheme="minorBidi"/>
                  <w:color w:val="0563C1"/>
                  <w:sz w:val="28"/>
                  <w:szCs w:val="28"/>
                  <w:lang w:bidi="pa-IN"/>
                </w:rPr>
                <w:t xml:space="preserve">Set – C </w:t>
              </w:r>
            </w:hyperlink>
          </w:p>
        </w:tc>
      </w:tr>
      <w:tr w:rsidR="00077C0F" w14:paraId="337A35F4" w14:textId="77777777" w:rsidTr="00077C0F">
        <w:tc>
          <w:tcPr>
            <w:tcW w:w="0" w:type="auto"/>
            <w:vMerge/>
            <w:tcBorders>
              <w:top w:val="single" w:sz="4" w:space="0" w:color="auto"/>
              <w:left w:val="single" w:sz="4" w:space="0" w:color="auto"/>
              <w:bottom w:val="single" w:sz="4" w:space="0" w:color="auto"/>
              <w:right w:val="single" w:sz="4" w:space="0" w:color="auto"/>
            </w:tcBorders>
            <w:vAlign w:val="center"/>
            <w:hideMark/>
          </w:tcPr>
          <w:p w14:paraId="76266BC3" w14:textId="77777777" w:rsidR="00077C0F" w:rsidRDefault="00077C0F"/>
        </w:tc>
        <w:tc>
          <w:tcPr>
            <w:tcW w:w="4621" w:type="dxa"/>
            <w:tcBorders>
              <w:top w:val="single" w:sz="4" w:space="0" w:color="auto"/>
              <w:left w:val="single" w:sz="4" w:space="0" w:color="auto"/>
              <w:bottom w:val="single" w:sz="4" w:space="0" w:color="auto"/>
              <w:right w:val="single" w:sz="4" w:space="0" w:color="auto"/>
            </w:tcBorders>
            <w:vAlign w:val="center"/>
            <w:hideMark/>
          </w:tcPr>
          <w:p w14:paraId="3B011472" w14:textId="16165ED3" w:rsidR="00077C0F" w:rsidRDefault="00077C0F">
            <w:pPr>
              <w:jc w:val="center"/>
              <w:rPr>
                <w:rFonts w:asciiTheme="minorBidi" w:eastAsia="Calibri" w:hAnsiTheme="minorBidi"/>
                <w:sz w:val="28"/>
                <w:szCs w:val="28"/>
                <w:lang w:bidi="pa-IN"/>
              </w:rPr>
            </w:pPr>
            <w:hyperlink r:id="rId7" w:history="1">
              <w:r>
                <w:rPr>
                  <w:rStyle w:val="Hyperlink"/>
                  <w:rFonts w:asciiTheme="minorBidi" w:eastAsia="Calibri" w:hAnsiTheme="minorBidi"/>
                  <w:color w:val="0563C1"/>
                  <w:sz w:val="28"/>
                  <w:szCs w:val="28"/>
                  <w:lang w:bidi="pa-IN"/>
                </w:rPr>
                <w:t xml:space="preserve">Set – D </w:t>
              </w:r>
            </w:hyperlink>
          </w:p>
        </w:tc>
      </w:tr>
    </w:tbl>
    <w:p w14:paraId="62E9C30C" w14:textId="77777777" w:rsidR="00077C0F" w:rsidRDefault="00077C0F" w:rsidP="00077C0F"/>
    <w:p w14:paraId="16D6D261" w14:textId="77777777" w:rsidR="00077C0F" w:rsidRDefault="00077C0F" w:rsidP="00077C0F">
      <w:pPr>
        <w:jc w:val="center"/>
        <w:rPr>
          <w:rFonts w:asciiTheme="minorBidi" w:eastAsia="Calibri" w:hAnsiTheme="minorBidi"/>
          <w:b/>
          <w:bCs/>
          <w:sz w:val="32"/>
          <w:szCs w:val="32"/>
          <w:lang w:bidi="pa-IN"/>
        </w:rPr>
      </w:pPr>
      <w:r>
        <w:rPr>
          <w:rFonts w:asciiTheme="minorBidi" w:eastAsia="Calibri" w:hAnsiTheme="minorBidi"/>
          <w:b/>
          <w:bCs/>
          <w:noProof/>
          <w:sz w:val="32"/>
          <w:szCs w:val="32"/>
          <w:lang w:bidi="pa-IN"/>
        </w:rPr>
        <w:drawing>
          <wp:inline distT="0" distB="0" distL="0" distR="0" wp14:anchorId="4A51807F" wp14:editId="33BB56E3">
            <wp:extent cx="1574800" cy="1574800"/>
            <wp:effectExtent l="0" t="0" r="6350" b="6350"/>
            <wp:docPr id="214173203"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73203"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4800" cy="1574800"/>
                    </a:xfrm>
                    <a:prstGeom prst="rect">
                      <a:avLst/>
                    </a:prstGeom>
                  </pic:spPr>
                </pic:pic>
              </a:graphicData>
            </a:graphic>
          </wp:inline>
        </w:drawing>
      </w:r>
    </w:p>
    <w:p w14:paraId="6541F0F3" w14:textId="77777777" w:rsidR="00077C0F" w:rsidRPr="00077C0F" w:rsidRDefault="00077C0F" w:rsidP="00077C0F"/>
    <w:sectPr w:rsidR="00077C0F" w:rsidRPr="00077C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C0F"/>
    <w:rsid w:val="00077C0F"/>
    <w:rsid w:val="003E53EF"/>
    <w:rsid w:val="009F004A"/>
    <w:rsid w:val="00F8478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0B0B"/>
  <w15:chartTrackingRefBased/>
  <w15:docId w15:val="{83533411-2513-4458-BA59-5D1B3E94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7C0F"/>
    <w:rPr>
      <w:color w:val="0563C1" w:themeColor="hyperlink"/>
      <w:u w:val="single"/>
    </w:rPr>
  </w:style>
  <w:style w:type="table" w:styleId="TableGrid">
    <w:name w:val="Table Grid"/>
    <w:basedOn w:val="TableNormal"/>
    <w:uiPriority w:val="39"/>
    <w:rsid w:val="00077C0F"/>
    <w:pPr>
      <w:spacing w:after="0" w:line="240" w:lineRule="auto"/>
    </w:pPr>
    <w:rPr>
      <w:lang w:val="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43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da247.com/product-onlineliveclasses/10536/agriculture-maha-pack" TargetMode="External"/><Relationship Id="rId3" Type="http://schemas.openxmlformats.org/officeDocument/2006/relationships/webSettings" Target="webSettings.xml"/><Relationship Id="rId7" Type="http://schemas.openxmlformats.org/officeDocument/2006/relationships/hyperlink" Target="http://101.53.145.85:6022/20230909asi/doc/Key_ASI_D.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1.53.145.85:6022/20230909asi/doc/Key_ASI_C.pdf" TargetMode="External"/><Relationship Id="rId11" Type="http://schemas.openxmlformats.org/officeDocument/2006/relationships/theme" Target="theme/theme1.xml"/><Relationship Id="rId5" Type="http://schemas.openxmlformats.org/officeDocument/2006/relationships/hyperlink" Target="http://101.53.145.85:6022/20230909asi/doc/Key_ASI_B.pdf" TargetMode="External"/><Relationship Id="rId10" Type="http://schemas.openxmlformats.org/officeDocument/2006/relationships/fontTable" Target="fontTable.xml"/><Relationship Id="rId4" Type="http://schemas.openxmlformats.org/officeDocument/2006/relationships/hyperlink" Target="http://101.53.145.85:6022/20230909asi/doc/Key_ASI_A.pdf" TargetMode="External"/><Relationship Id="rId9" Type="http://schemas.openxmlformats.org/officeDocument/2006/relationships/image" Target="media/image1.web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2023-09-11T05:19:00Z</dcterms:created>
  <dcterms:modified xsi:type="dcterms:W3CDTF">2023-09-11T05:26:00Z</dcterms:modified>
</cp:coreProperties>
</file>